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94A" w:rsidRPr="00A9694A" w:rsidRDefault="00A9694A" w:rsidP="00A9694A">
      <w:pPr>
        <w:jc w:val="center"/>
        <w:rPr>
          <w:rFonts w:ascii="Arial" w:hAnsi="Arial" w:cs="Arial"/>
          <w:b/>
          <w:bCs/>
          <w:sz w:val="28"/>
          <w:szCs w:val="20"/>
        </w:rPr>
      </w:pPr>
      <w:r w:rsidRPr="00A9694A">
        <w:rPr>
          <w:rFonts w:ascii="Arial" w:hAnsi="Arial" w:cs="Arial"/>
          <w:b/>
          <w:bCs/>
          <w:sz w:val="28"/>
          <w:szCs w:val="20"/>
        </w:rPr>
        <w:t xml:space="preserve"> Theme of Shadow Lines in Amitav Ghosh's novel</w:t>
      </w:r>
      <w:r w:rsidR="006D33D6">
        <w:rPr>
          <w:rFonts w:ascii="Arial" w:hAnsi="Arial" w:cs="Arial"/>
          <w:b/>
          <w:bCs/>
          <w:sz w:val="28"/>
          <w:szCs w:val="20"/>
        </w:rPr>
        <w:t xml:space="preserve"> </w:t>
      </w:r>
      <w:r w:rsidRPr="00A9694A">
        <w:rPr>
          <w:rFonts w:ascii="Arial" w:hAnsi="Arial" w:cs="Arial"/>
          <w:b/>
          <w:bCs/>
          <w:sz w:val="28"/>
          <w:szCs w:val="20"/>
        </w:rPr>
        <w:t>Shadow Lines</w:t>
      </w:r>
    </w:p>
    <w:p w:rsidR="00FE66E4" w:rsidRPr="00A9694A" w:rsidRDefault="00FE66E4" w:rsidP="00FE66E4">
      <w:pPr>
        <w:pStyle w:val="Heading2"/>
        <w:rPr>
          <w:rFonts w:ascii="Arial" w:hAnsi="Arial" w:cs="Arial"/>
          <w:sz w:val="20"/>
          <w:szCs w:val="20"/>
        </w:rPr>
      </w:pPr>
      <w:r w:rsidRPr="00A9694A">
        <w:rPr>
          <w:rFonts w:ascii="Arial" w:hAnsi="Arial" w:cs="Arial"/>
          <w:sz w:val="20"/>
          <w:szCs w:val="20"/>
        </w:rPr>
        <w:tab/>
      </w:r>
      <w:r w:rsidRPr="00A9694A">
        <w:rPr>
          <w:rFonts w:ascii="Arial" w:hAnsi="Arial" w:cs="Arial"/>
          <w:sz w:val="20"/>
          <w:szCs w:val="20"/>
        </w:rPr>
        <w:tab/>
      </w:r>
    </w:p>
    <w:p w:rsidR="00460C92" w:rsidRPr="00A9694A" w:rsidRDefault="00A9694A" w:rsidP="00A9694A">
      <w:pPr>
        <w:spacing w:after="0"/>
        <w:rPr>
          <w:rFonts w:ascii="Arial" w:hAnsi="Arial" w:cs="Arial"/>
          <w:b/>
          <w:sz w:val="24"/>
          <w:szCs w:val="24"/>
        </w:rPr>
      </w:pPr>
      <w:r>
        <w:rPr>
          <w:rFonts w:ascii="Arial" w:hAnsi="Arial" w:cs="Arial"/>
          <w:noProof/>
          <w:sz w:val="20"/>
          <w:szCs w:val="20"/>
        </w:rPr>
        <w:drawing>
          <wp:anchor distT="0" distB="0" distL="114300" distR="114300" simplePos="0" relativeHeight="251659264" behindDoc="0" locked="0" layoutInCell="1" allowOverlap="1">
            <wp:simplePos x="0" y="0"/>
            <wp:positionH relativeFrom="column">
              <wp:posOffset>4826635</wp:posOffset>
            </wp:positionH>
            <wp:positionV relativeFrom="paragraph">
              <wp:posOffset>-3810</wp:posOffset>
            </wp:positionV>
            <wp:extent cx="1043940" cy="1189990"/>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P (FILEminimizer).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43940" cy="1189990"/>
                    </a:xfrm>
                    <a:prstGeom prst="rect">
                      <a:avLst/>
                    </a:prstGeom>
                  </pic:spPr>
                </pic:pic>
              </a:graphicData>
            </a:graphic>
          </wp:anchor>
        </w:drawing>
      </w:r>
      <w:r w:rsidR="00460C92" w:rsidRPr="00A9694A">
        <w:rPr>
          <w:rFonts w:ascii="Arial" w:hAnsi="Arial" w:cs="Arial"/>
          <w:sz w:val="20"/>
          <w:szCs w:val="20"/>
        </w:rPr>
        <w:tab/>
      </w:r>
      <w:r w:rsidR="00460C92" w:rsidRPr="00A9694A">
        <w:rPr>
          <w:rFonts w:ascii="Arial" w:hAnsi="Arial" w:cs="Arial"/>
          <w:sz w:val="20"/>
          <w:szCs w:val="20"/>
        </w:rPr>
        <w:tab/>
      </w:r>
      <w:r w:rsidR="00460C92" w:rsidRPr="00A9694A">
        <w:rPr>
          <w:rFonts w:ascii="Arial" w:hAnsi="Arial" w:cs="Arial"/>
          <w:sz w:val="20"/>
          <w:szCs w:val="20"/>
        </w:rPr>
        <w:tab/>
      </w:r>
      <w:r w:rsidR="00460C92" w:rsidRPr="00A9694A">
        <w:rPr>
          <w:rFonts w:ascii="Arial" w:hAnsi="Arial" w:cs="Arial"/>
          <w:sz w:val="20"/>
          <w:szCs w:val="20"/>
        </w:rPr>
        <w:tab/>
      </w:r>
      <w:r w:rsidR="00460C92" w:rsidRPr="00A9694A">
        <w:rPr>
          <w:rFonts w:ascii="Arial" w:hAnsi="Arial" w:cs="Arial"/>
          <w:b/>
          <w:sz w:val="24"/>
          <w:szCs w:val="24"/>
        </w:rPr>
        <w:t>Dr.</w:t>
      </w:r>
      <w:r w:rsidR="00AE1A17" w:rsidRPr="00A9694A">
        <w:rPr>
          <w:rFonts w:ascii="Arial" w:hAnsi="Arial" w:cs="Arial"/>
          <w:b/>
          <w:sz w:val="24"/>
          <w:szCs w:val="24"/>
        </w:rPr>
        <w:t xml:space="preserve"> </w:t>
      </w:r>
      <w:r w:rsidR="00460C92" w:rsidRPr="00A9694A">
        <w:rPr>
          <w:rFonts w:ascii="Arial" w:hAnsi="Arial" w:cs="Arial"/>
          <w:b/>
          <w:sz w:val="24"/>
          <w:szCs w:val="24"/>
        </w:rPr>
        <w:t>I.G.Purohit</w:t>
      </w:r>
    </w:p>
    <w:p w:rsidR="008D1FE8" w:rsidRPr="00A9694A" w:rsidRDefault="00FE66E4" w:rsidP="00A9694A">
      <w:pPr>
        <w:spacing w:before="40" w:after="0"/>
        <w:ind w:left="2160" w:firstLine="720"/>
        <w:rPr>
          <w:rFonts w:ascii="Arial" w:hAnsi="Arial" w:cs="Arial"/>
          <w:sz w:val="20"/>
          <w:szCs w:val="20"/>
        </w:rPr>
      </w:pPr>
      <w:r w:rsidRPr="00A9694A">
        <w:rPr>
          <w:rFonts w:ascii="Arial" w:hAnsi="Arial" w:cs="Arial"/>
          <w:sz w:val="20"/>
          <w:szCs w:val="20"/>
        </w:rPr>
        <w:t xml:space="preserve">Associate Prof. </w:t>
      </w:r>
    </w:p>
    <w:p w:rsidR="00FE66E4" w:rsidRPr="00A9694A" w:rsidRDefault="00FE66E4" w:rsidP="00A9694A">
      <w:pPr>
        <w:spacing w:before="40" w:after="0"/>
        <w:ind w:left="2160" w:firstLine="720"/>
        <w:rPr>
          <w:rFonts w:ascii="Arial" w:hAnsi="Arial" w:cs="Arial"/>
          <w:sz w:val="20"/>
          <w:szCs w:val="20"/>
        </w:rPr>
      </w:pPr>
      <w:r w:rsidRPr="00A9694A">
        <w:rPr>
          <w:rFonts w:ascii="Arial" w:hAnsi="Arial" w:cs="Arial"/>
          <w:sz w:val="20"/>
          <w:szCs w:val="20"/>
        </w:rPr>
        <w:t>BRS College,</w:t>
      </w:r>
    </w:p>
    <w:p w:rsidR="00FE66E4" w:rsidRPr="00A9694A" w:rsidRDefault="00FE66E4" w:rsidP="00A9694A">
      <w:pPr>
        <w:spacing w:before="40" w:after="0"/>
        <w:rPr>
          <w:rFonts w:ascii="Arial" w:hAnsi="Arial" w:cs="Arial"/>
          <w:sz w:val="20"/>
          <w:szCs w:val="20"/>
        </w:rPr>
      </w:pPr>
      <w:r w:rsidRPr="00A9694A">
        <w:rPr>
          <w:rFonts w:ascii="Arial" w:hAnsi="Arial" w:cs="Arial"/>
          <w:sz w:val="20"/>
          <w:szCs w:val="20"/>
        </w:rPr>
        <w:tab/>
      </w:r>
      <w:r w:rsidRPr="00A9694A">
        <w:rPr>
          <w:rFonts w:ascii="Arial" w:hAnsi="Arial" w:cs="Arial"/>
          <w:sz w:val="20"/>
          <w:szCs w:val="20"/>
        </w:rPr>
        <w:tab/>
      </w:r>
      <w:r w:rsidRPr="00A9694A">
        <w:rPr>
          <w:rFonts w:ascii="Arial" w:hAnsi="Arial" w:cs="Arial"/>
          <w:sz w:val="20"/>
          <w:szCs w:val="20"/>
        </w:rPr>
        <w:tab/>
      </w:r>
      <w:r w:rsidRPr="00A9694A">
        <w:rPr>
          <w:rFonts w:ascii="Arial" w:hAnsi="Arial" w:cs="Arial"/>
          <w:sz w:val="20"/>
          <w:szCs w:val="20"/>
        </w:rPr>
        <w:tab/>
        <w:t>Shardagram, Mangrol</w:t>
      </w:r>
    </w:p>
    <w:p w:rsidR="00FE66E4" w:rsidRPr="00A9694A" w:rsidRDefault="00FE66E4" w:rsidP="00A9694A">
      <w:pPr>
        <w:spacing w:after="0"/>
        <w:rPr>
          <w:rFonts w:ascii="Arial" w:hAnsi="Arial" w:cs="Arial"/>
          <w:sz w:val="20"/>
          <w:szCs w:val="20"/>
        </w:rPr>
      </w:pPr>
      <w:r w:rsidRPr="00A9694A">
        <w:rPr>
          <w:rFonts w:ascii="Arial" w:hAnsi="Arial" w:cs="Arial"/>
          <w:sz w:val="20"/>
          <w:szCs w:val="20"/>
        </w:rPr>
        <w:tab/>
      </w:r>
      <w:r w:rsidRPr="00A9694A">
        <w:rPr>
          <w:rFonts w:ascii="Arial" w:hAnsi="Arial" w:cs="Arial"/>
          <w:sz w:val="20"/>
          <w:szCs w:val="20"/>
        </w:rPr>
        <w:tab/>
      </w:r>
      <w:r w:rsidRPr="00A9694A">
        <w:rPr>
          <w:rFonts w:ascii="Arial" w:hAnsi="Arial" w:cs="Arial"/>
          <w:sz w:val="20"/>
          <w:szCs w:val="20"/>
        </w:rPr>
        <w:tab/>
      </w:r>
    </w:p>
    <w:p w:rsidR="00FE66E4" w:rsidRPr="00A9694A" w:rsidRDefault="00FE66E4" w:rsidP="00A9694A">
      <w:pPr>
        <w:spacing w:after="0"/>
        <w:rPr>
          <w:rFonts w:ascii="Arial" w:hAnsi="Arial" w:cs="Arial"/>
          <w:sz w:val="20"/>
          <w:szCs w:val="20"/>
        </w:rPr>
      </w:pPr>
    </w:p>
    <w:p w:rsidR="00A9694A" w:rsidRDefault="00A9694A" w:rsidP="00531733">
      <w:pPr>
        <w:jc w:val="both"/>
        <w:rPr>
          <w:rFonts w:ascii="Arial" w:hAnsi="Arial" w:cs="Arial"/>
          <w:sz w:val="20"/>
          <w:szCs w:val="20"/>
        </w:rPr>
      </w:pPr>
      <w:r w:rsidRPr="00A9694A">
        <w:rPr>
          <w:rFonts w:ascii="Arial" w:hAnsi="Arial" w:cs="Arial"/>
          <w:b/>
          <w:sz w:val="24"/>
          <w:szCs w:val="20"/>
        </w:rPr>
        <w:t>Fullpaper:</w:t>
      </w:r>
    </w:p>
    <w:p w:rsidR="00531733" w:rsidRPr="00A9694A" w:rsidRDefault="00A9694A" w:rsidP="00531733">
      <w:pPr>
        <w:jc w:val="both"/>
        <w:rPr>
          <w:rFonts w:ascii="Arial" w:hAnsi="Arial" w:cs="Arial"/>
          <w:sz w:val="20"/>
          <w:szCs w:val="20"/>
        </w:rPr>
      </w:pPr>
      <w:r w:rsidRPr="00A9694A">
        <w:rPr>
          <w:rFonts w:ascii="Arial" w:hAnsi="Arial" w:cs="Arial"/>
          <w:sz w:val="20"/>
          <w:szCs w:val="20"/>
        </w:rPr>
        <w:t xml:space="preserve"> </w:t>
      </w:r>
      <w:r w:rsidR="00531733" w:rsidRPr="00A9694A">
        <w:rPr>
          <w:rFonts w:ascii="Arial" w:hAnsi="Arial" w:cs="Arial"/>
          <w:sz w:val="20"/>
          <w:szCs w:val="20"/>
        </w:rPr>
        <w:t>The author’s outburst is against the modern dictatorial attitudes of the nation states and the people’s chauvinism, which is responsible for the separation and isolation of the people world over and its perpetration of untold miseries. The nationalism has undergone tremendous change and is responsible for the birth of imperialist forces. The author had held out against both the nationalism and the borders that are result of it.</w:t>
      </w:r>
    </w:p>
    <w:p w:rsidR="00531733" w:rsidRPr="00A9694A" w:rsidRDefault="00531733" w:rsidP="00531733">
      <w:pPr>
        <w:jc w:val="both"/>
        <w:rPr>
          <w:rFonts w:ascii="Arial" w:hAnsi="Arial" w:cs="Arial"/>
          <w:sz w:val="20"/>
          <w:szCs w:val="20"/>
        </w:rPr>
      </w:pPr>
      <w:r w:rsidRPr="00A9694A">
        <w:rPr>
          <w:rFonts w:ascii="Arial" w:hAnsi="Arial" w:cs="Arial"/>
          <w:sz w:val="20"/>
          <w:szCs w:val="20"/>
        </w:rPr>
        <w:tab/>
        <w:t xml:space="preserve">In order to lend force to this theme and make it more prominent the novelist has skipped a step and gone on to proclaim that these borders don’t exist at all. The characters of the novel, be it Tha’mma, Ila, Tridib or the narrator realize it sooner or later the truth of it. Tridib sets the ball rolling and his story ‘of a man in love with a woman across the seas at a time when Europe was a better </w:t>
      </w:r>
      <w:r w:rsidR="00D96837" w:rsidRPr="00A9694A">
        <w:rPr>
          <w:rFonts w:ascii="Arial" w:hAnsi="Arial" w:cs="Arial"/>
          <w:sz w:val="20"/>
          <w:szCs w:val="20"/>
        </w:rPr>
        <w:t xml:space="preserve">place </w:t>
      </w:r>
      <w:r w:rsidR="006663D7" w:rsidRPr="00A9694A">
        <w:rPr>
          <w:rFonts w:ascii="Arial" w:hAnsi="Arial" w:cs="Arial"/>
          <w:sz w:val="20"/>
          <w:szCs w:val="20"/>
        </w:rPr>
        <w:t xml:space="preserve">without borders’ continues to hold the charm though it is never told. The world existed with its beautiful colours, peace and amity in the mind of Tridib. It came so natural and spontaneous to him that there was no place for the petty demarcations. </w:t>
      </w:r>
    </w:p>
    <w:p w:rsidR="008048B9" w:rsidRPr="00A9694A" w:rsidRDefault="00F41B5E" w:rsidP="00531733">
      <w:pPr>
        <w:jc w:val="both"/>
        <w:rPr>
          <w:rFonts w:ascii="Arial" w:hAnsi="Arial" w:cs="Arial"/>
          <w:sz w:val="20"/>
          <w:szCs w:val="20"/>
        </w:rPr>
      </w:pPr>
      <w:r w:rsidRPr="00A9694A">
        <w:rPr>
          <w:rFonts w:ascii="Arial" w:hAnsi="Arial" w:cs="Arial"/>
          <w:sz w:val="20"/>
          <w:szCs w:val="20"/>
        </w:rPr>
        <w:tab/>
        <w:t xml:space="preserve">Any of our attempts to cause dissension or isolation between the people is not only met with futility but can also be responsible for the butchery and </w:t>
      </w:r>
      <w:r w:rsidR="00F77A38" w:rsidRPr="00A9694A">
        <w:rPr>
          <w:rFonts w:ascii="Arial" w:hAnsi="Arial" w:cs="Arial"/>
          <w:sz w:val="20"/>
          <w:szCs w:val="20"/>
        </w:rPr>
        <w:t>mutilation</w:t>
      </w:r>
      <w:r w:rsidRPr="00A9694A">
        <w:rPr>
          <w:rFonts w:ascii="Arial" w:hAnsi="Arial" w:cs="Arial"/>
          <w:sz w:val="20"/>
          <w:szCs w:val="20"/>
        </w:rPr>
        <w:t xml:space="preserve"> of mankind, cannot be explained bette</w:t>
      </w:r>
      <w:r w:rsidR="00442D14" w:rsidRPr="00A9694A">
        <w:rPr>
          <w:rFonts w:ascii="Arial" w:hAnsi="Arial" w:cs="Arial"/>
          <w:sz w:val="20"/>
          <w:szCs w:val="20"/>
        </w:rPr>
        <w:t xml:space="preserve">r than The Shadow Lines. In </w:t>
      </w:r>
      <w:r w:rsidR="00CC289F" w:rsidRPr="00A9694A">
        <w:rPr>
          <w:rFonts w:ascii="Arial" w:hAnsi="Arial" w:cs="Arial"/>
          <w:sz w:val="20"/>
          <w:szCs w:val="20"/>
        </w:rPr>
        <w:t>many</w:t>
      </w:r>
      <w:r w:rsidR="00442D14" w:rsidRPr="00A9694A">
        <w:rPr>
          <w:rFonts w:ascii="Arial" w:hAnsi="Arial" w:cs="Arial"/>
          <w:sz w:val="20"/>
          <w:szCs w:val="20"/>
        </w:rPr>
        <w:t xml:space="preserve"> </w:t>
      </w:r>
      <w:r w:rsidRPr="00A9694A">
        <w:rPr>
          <w:rFonts w:ascii="Arial" w:hAnsi="Arial" w:cs="Arial"/>
          <w:sz w:val="20"/>
          <w:szCs w:val="20"/>
        </w:rPr>
        <w:t>cases the division or partition is decided by a few people in power but that cannot always represent the voice of the people in power but that cannot always represent the voice of the people. People at large don’t understand the complexity or the jargon of political overtunes. They remain attached to their people on either side of the border and there exists a</w:t>
      </w:r>
      <w:r w:rsidR="008048B9" w:rsidRPr="00A9694A">
        <w:rPr>
          <w:rFonts w:ascii="Arial" w:hAnsi="Arial" w:cs="Arial"/>
          <w:sz w:val="20"/>
          <w:szCs w:val="20"/>
        </w:rPr>
        <w:t xml:space="preserve"> good rapport between the teo. Someti</w:t>
      </w:r>
      <w:r w:rsidR="00442D14" w:rsidRPr="00A9694A">
        <w:rPr>
          <w:rFonts w:ascii="Arial" w:hAnsi="Arial" w:cs="Arial"/>
          <w:sz w:val="20"/>
          <w:szCs w:val="20"/>
        </w:rPr>
        <w:t>m</w:t>
      </w:r>
      <w:r w:rsidR="008048B9" w:rsidRPr="00A9694A">
        <w:rPr>
          <w:rFonts w:ascii="Arial" w:hAnsi="Arial" w:cs="Arial"/>
          <w:sz w:val="20"/>
          <w:szCs w:val="20"/>
        </w:rPr>
        <w:t xml:space="preserve">es the relations and the dependence on each other </w:t>
      </w:r>
      <w:r w:rsidR="009253B3" w:rsidRPr="00A9694A">
        <w:rPr>
          <w:rFonts w:ascii="Arial" w:hAnsi="Arial" w:cs="Arial"/>
          <w:sz w:val="20"/>
          <w:szCs w:val="20"/>
        </w:rPr>
        <w:t>increase</w:t>
      </w:r>
      <w:r w:rsidR="008048B9" w:rsidRPr="00A9694A">
        <w:rPr>
          <w:rFonts w:ascii="Arial" w:hAnsi="Arial" w:cs="Arial"/>
          <w:sz w:val="20"/>
          <w:szCs w:val="20"/>
        </w:rPr>
        <w:t xml:space="preserve"> after they have drawn their lines. Then what is the need of all that carnage that is associated with it? This is the question, which The Shadow Lines raises and it merits explanation that is very hard to give.</w:t>
      </w:r>
    </w:p>
    <w:p w:rsidR="004F6B1C" w:rsidRPr="00A9694A" w:rsidRDefault="008048B9" w:rsidP="00531733">
      <w:pPr>
        <w:jc w:val="both"/>
        <w:rPr>
          <w:rFonts w:ascii="Arial" w:hAnsi="Arial" w:cs="Arial"/>
          <w:sz w:val="20"/>
          <w:szCs w:val="20"/>
        </w:rPr>
      </w:pPr>
      <w:r w:rsidRPr="00A9694A">
        <w:rPr>
          <w:rFonts w:ascii="Arial" w:hAnsi="Arial" w:cs="Arial"/>
          <w:sz w:val="20"/>
          <w:szCs w:val="20"/>
        </w:rPr>
        <w:tab/>
        <w:t xml:space="preserve">Roby, the brother of Tridib very precisely carves the niche when he states his bitter experience of Dakha where he was trapped by the people who were on a killing spree and where he was the witness to the cruel murder of three people one of whom happened to be his brother. The excessive sense of patriotism but leads to jingoism; and people are going crazy to establish or maintain a separate identity. They have lost their sense of co-operation and tribal nature of their society where they lived happily with one another in consonance with nature. Not only India but also many countries in the world are torn apart by the terrorist and secessionist forces. The reason-they want to get free. But does it really give </w:t>
      </w:r>
      <w:r w:rsidR="004F6B1C" w:rsidRPr="00A9694A">
        <w:rPr>
          <w:rFonts w:ascii="Arial" w:hAnsi="Arial" w:cs="Arial"/>
          <w:sz w:val="20"/>
          <w:szCs w:val="20"/>
        </w:rPr>
        <w:t>freedom. If it does, then as of today there are hundreds of movements going around the world, into how many narrow segments can the world be divided? Even if it is done, it cannot set the people free. Roby is there in England and the waiter of a restaurant just asked him how he so well remembered Jindabahar locality. This leaves him uneasy and he quits the place unable to keep his cool; and drags two cigarettes to give him the unable to keep his cool; and drags two cigarettes to give him the psychological relief. He remembers it so well because it was the place where his brother was butchered. Even 17 years later a remark about the locality sets him shaking like a leaf. And he is quite right to state that if freedom was possible Tridib’s death would have set him free but</w:t>
      </w:r>
      <w:r w:rsidR="00442D14" w:rsidRPr="00A9694A">
        <w:rPr>
          <w:rFonts w:ascii="Arial" w:hAnsi="Arial" w:cs="Arial"/>
          <w:sz w:val="20"/>
          <w:szCs w:val="20"/>
        </w:rPr>
        <w:t xml:space="preserve"> </w:t>
      </w:r>
      <w:r w:rsidR="004F6B1C" w:rsidRPr="00A9694A">
        <w:rPr>
          <w:rFonts w:ascii="Arial" w:hAnsi="Arial" w:cs="Arial"/>
          <w:sz w:val="20"/>
          <w:szCs w:val="20"/>
        </w:rPr>
        <w:t>no; not even after 17 years.</w:t>
      </w:r>
    </w:p>
    <w:p w:rsidR="00A55090" w:rsidRPr="00A9694A" w:rsidRDefault="004F6B1C" w:rsidP="00531733">
      <w:pPr>
        <w:jc w:val="both"/>
        <w:rPr>
          <w:rFonts w:ascii="Arial" w:hAnsi="Arial" w:cs="Arial"/>
          <w:sz w:val="20"/>
          <w:szCs w:val="20"/>
        </w:rPr>
      </w:pPr>
      <w:r w:rsidRPr="00A9694A">
        <w:rPr>
          <w:rFonts w:ascii="Arial" w:hAnsi="Arial" w:cs="Arial"/>
          <w:sz w:val="20"/>
          <w:szCs w:val="20"/>
        </w:rPr>
        <w:tab/>
        <w:t xml:space="preserve">Tha’mma is also unable to keep her senses together and she says that she will come home to Dhaka instead of saying </w:t>
      </w:r>
      <w:r w:rsidR="008E661F" w:rsidRPr="00A9694A">
        <w:rPr>
          <w:rFonts w:ascii="Arial" w:hAnsi="Arial" w:cs="Arial"/>
          <w:sz w:val="20"/>
          <w:szCs w:val="20"/>
        </w:rPr>
        <w:t xml:space="preserve">she would go to that place. It is the effect of same memory, which cannot be </w:t>
      </w:r>
      <w:r w:rsidR="008E661F" w:rsidRPr="00A9694A">
        <w:rPr>
          <w:rFonts w:ascii="Arial" w:hAnsi="Arial" w:cs="Arial"/>
          <w:sz w:val="20"/>
          <w:szCs w:val="20"/>
        </w:rPr>
        <w:lastRenderedPageBreak/>
        <w:t xml:space="preserve">effaced or divided. Her place of birth remains </w:t>
      </w:r>
      <w:r w:rsidR="00A55090" w:rsidRPr="00A9694A">
        <w:rPr>
          <w:rFonts w:ascii="Arial" w:hAnsi="Arial" w:cs="Arial"/>
          <w:sz w:val="20"/>
          <w:szCs w:val="20"/>
        </w:rPr>
        <w:t>distinctly marked where it existed. The human attempt to isolate does not take an easy course.</w:t>
      </w:r>
    </w:p>
    <w:p w:rsidR="00F77A38" w:rsidRPr="00A9694A" w:rsidRDefault="00A55090" w:rsidP="00531733">
      <w:pPr>
        <w:jc w:val="both"/>
        <w:rPr>
          <w:rFonts w:ascii="Arial" w:hAnsi="Arial" w:cs="Arial"/>
          <w:sz w:val="20"/>
          <w:szCs w:val="20"/>
        </w:rPr>
      </w:pPr>
      <w:r w:rsidRPr="00A9694A">
        <w:rPr>
          <w:rFonts w:ascii="Arial" w:hAnsi="Arial" w:cs="Arial"/>
          <w:sz w:val="20"/>
          <w:szCs w:val="20"/>
        </w:rPr>
        <w:tab/>
        <w:t xml:space="preserve">That the borders are also the perpetrators of the violence and hatred is also the theme of the Shadow Lines. They are potently equipped with the devices that are capable of initiating the process of annihilation. The riots in Dhaka and Calcutta in the novel are the belated example of the partition of India, which went unprecedented soon after India was divided. It was a stinking slaughter </w:t>
      </w:r>
      <w:r w:rsidR="00442D14" w:rsidRPr="00A9694A">
        <w:rPr>
          <w:rFonts w:ascii="Arial" w:hAnsi="Arial" w:cs="Arial"/>
          <w:sz w:val="20"/>
          <w:szCs w:val="20"/>
        </w:rPr>
        <w:t>of men, women and children alike where they were not only attacked and ripped open by the knives but also battered to death by stones, bricks and hockey sticks. The trains came loaded with maimed and mutilated bodies. Approximately five lakh people were sacrificed on the altar of partition by unofficial records. It has been termed as the greatest divorce ever chronicled on the books of History.</w:t>
      </w:r>
    </w:p>
    <w:p w:rsidR="00F77A38" w:rsidRPr="00A9694A" w:rsidRDefault="00F77A38" w:rsidP="00531733">
      <w:pPr>
        <w:jc w:val="both"/>
        <w:rPr>
          <w:rFonts w:ascii="Arial" w:hAnsi="Arial" w:cs="Arial"/>
          <w:sz w:val="20"/>
          <w:szCs w:val="20"/>
        </w:rPr>
      </w:pPr>
    </w:p>
    <w:p w:rsidR="00F77A38" w:rsidRPr="00A9694A" w:rsidRDefault="00F77A38" w:rsidP="00531733">
      <w:pPr>
        <w:jc w:val="both"/>
        <w:rPr>
          <w:rFonts w:ascii="Arial" w:hAnsi="Arial" w:cs="Arial"/>
          <w:b/>
          <w:bCs/>
          <w:sz w:val="20"/>
          <w:szCs w:val="20"/>
        </w:rPr>
      </w:pPr>
      <w:r w:rsidRPr="00A9694A">
        <w:rPr>
          <w:rFonts w:ascii="Arial" w:hAnsi="Arial" w:cs="Arial"/>
          <w:b/>
          <w:bCs/>
          <w:sz w:val="20"/>
          <w:szCs w:val="20"/>
        </w:rPr>
        <w:t>References:</w:t>
      </w:r>
    </w:p>
    <w:p w:rsidR="00F77A38" w:rsidRPr="00A9694A" w:rsidRDefault="00F77A38" w:rsidP="00F77A38">
      <w:pPr>
        <w:pStyle w:val="ListParagraph"/>
        <w:numPr>
          <w:ilvl w:val="0"/>
          <w:numId w:val="2"/>
        </w:numPr>
        <w:jc w:val="both"/>
        <w:rPr>
          <w:rFonts w:ascii="Arial" w:hAnsi="Arial" w:cs="Arial"/>
          <w:b/>
          <w:bCs/>
          <w:sz w:val="20"/>
          <w:szCs w:val="20"/>
        </w:rPr>
      </w:pPr>
      <w:r w:rsidRPr="00A9694A">
        <w:rPr>
          <w:rFonts w:ascii="Arial" w:hAnsi="Arial" w:cs="Arial"/>
          <w:sz w:val="20"/>
          <w:szCs w:val="20"/>
        </w:rPr>
        <w:t>Srinivasa Iyenger</w:t>
      </w:r>
      <w:r w:rsidRPr="00A9694A">
        <w:rPr>
          <w:rFonts w:ascii="Arial" w:hAnsi="Arial" w:cs="Arial"/>
          <w:sz w:val="20"/>
          <w:szCs w:val="20"/>
        </w:rPr>
        <w:tab/>
      </w:r>
      <w:r w:rsidRPr="00A9694A">
        <w:rPr>
          <w:rFonts w:ascii="Arial" w:hAnsi="Arial" w:cs="Arial"/>
          <w:sz w:val="20"/>
          <w:szCs w:val="20"/>
        </w:rPr>
        <w:tab/>
        <w:t>: Indians Writing in English</w:t>
      </w:r>
    </w:p>
    <w:p w:rsidR="00F77A38" w:rsidRPr="00A9694A" w:rsidRDefault="00F77A38" w:rsidP="00F77A38">
      <w:pPr>
        <w:pStyle w:val="ListParagraph"/>
        <w:numPr>
          <w:ilvl w:val="0"/>
          <w:numId w:val="2"/>
        </w:numPr>
        <w:jc w:val="both"/>
        <w:rPr>
          <w:rFonts w:ascii="Arial" w:hAnsi="Arial" w:cs="Arial"/>
          <w:b/>
          <w:bCs/>
          <w:sz w:val="20"/>
          <w:szCs w:val="20"/>
        </w:rPr>
      </w:pPr>
      <w:r w:rsidRPr="00A9694A">
        <w:rPr>
          <w:rFonts w:ascii="Arial" w:hAnsi="Arial" w:cs="Arial"/>
          <w:sz w:val="20"/>
          <w:szCs w:val="20"/>
        </w:rPr>
        <w:t xml:space="preserve">UMA Parameswaram </w:t>
      </w:r>
      <w:r w:rsidRPr="00A9694A">
        <w:rPr>
          <w:rFonts w:ascii="Arial" w:hAnsi="Arial" w:cs="Arial"/>
          <w:sz w:val="20"/>
          <w:szCs w:val="20"/>
        </w:rPr>
        <w:tab/>
        <w:t>: A Study of Representative Indo-English Novelists</w:t>
      </w:r>
    </w:p>
    <w:p w:rsidR="00F77A38" w:rsidRPr="00A9694A" w:rsidRDefault="00F77A38" w:rsidP="00F77A38">
      <w:pPr>
        <w:pStyle w:val="ListParagraph"/>
        <w:numPr>
          <w:ilvl w:val="0"/>
          <w:numId w:val="2"/>
        </w:numPr>
        <w:jc w:val="both"/>
        <w:rPr>
          <w:rFonts w:ascii="Arial" w:hAnsi="Arial" w:cs="Arial"/>
          <w:b/>
          <w:bCs/>
          <w:sz w:val="20"/>
          <w:szCs w:val="20"/>
        </w:rPr>
      </w:pPr>
      <w:r w:rsidRPr="00A9694A">
        <w:rPr>
          <w:rFonts w:ascii="Arial" w:hAnsi="Arial" w:cs="Arial"/>
          <w:sz w:val="20"/>
          <w:szCs w:val="20"/>
        </w:rPr>
        <w:t>Paul Verghese</w:t>
      </w:r>
      <w:r w:rsidRPr="00A9694A">
        <w:rPr>
          <w:rFonts w:ascii="Arial" w:hAnsi="Arial" w:cs="Arial"/>
          <w:sz w:val="20"/>
          <w:szCs w:val="20"/>
        </w:rPr>
        <w:tab/>
      </w:r>
      <w:r w:rsidRPr="00A9694A">
        <w:rPr>
          <w:rFonts w:ascii="Arial" w:hAnsi="Arial" w:cs="Arial"/>
          <w:sz w:val="20"/>
          <w:szCs w:val="20"/>
        </w:rPr>
        <w:tab/>
        <w:t>: Indians Writing To-day</w:t>
      </w:r>
    </w:p>
    <w:p w:rsidR="00F41B5E" w:rsidRPr="00A9694A" w:rsidRDefault="00A55090" w:rsidP="00531733">
      <w:pPr>
        <w:jc w:val="both"/>
        <w:rPr>
          <w:rFonts w:ascii="Arial" w:hAnsi="Arial" w:cs="Arial"/>
          <w:sz w:val="20"/>
          <w:szCs w:val="20"/>
        </w:rPr>
      </w:pPr>
      <w:r w:rsidRPr="00A9694A">
        <w:rPr>
          <w:rFonts w:ascii="Arial" w:hAnsi="Arial" w:cs="Arial"/>
          <w:sz w:val="20"/>
          <w:szCs w:val="20"/>
        </w:rPr>
        <w:t xml:space="preserve"> </w:t>
      </w:r>
      <w:r w:rsidR="004F6B1C" w:rsidRPr="00A9694A">
        <w:rPr>
          <w:rFonts w:ascii="Arial" w:hAnsi="Arial" w:cs="Arial"/>
          <w:sz w:val="20"/>
          <w:szCs w:val="20"/>
        </w:rPr>
        <w:t xml:space="preserve"> </w:t>
      </w:r>
      <w:r w:rsidR="008048B9" w:rsidRPr="00A9694A">
        <w:rPr>
          <w:rFonts w:ascii="Arial" w:hAnsi="Arial" w:cs="Arial"/>
          <w:sz w:val="20"/>
          <w:szCs w:val="20"/>
        </w:rPr>
        <w:t xml:space="preserve">   </w:t>
      </w:r>
      <w:r w:rsidR="00F41B5E" w:rsidRPr="00A9694A">
        <w:rPr>
          <w:rFonts w:ascii="Arial" w:hAnsi="Arial" w:cs="Arial"/>
          <w:sz w:val="20"/>
          <w:szCs w:val="20"/>
        </w:rPr>
        <w:t xml:space="preserve">  </w:t>
      </w:r>
    </w:p>
    <w:sectPr w:rsidR="00F41B5E" w:rsidRPr="00A9694A" w:rsidSect="001F311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14F" w:rsidRDefault="0024414F" w:rsidP="00A9694A">
      <w:pPr>
        <w:spacing w:after="0" w:line="240" w:lineRule="auto"/>
      </w:pPr>
      <w:r>
        <w:separator/>
      </w:r>
    </w:p>
  </w:endnote>
  <w:endnote w:type="continuationSeparator" w:id="1">
    <w:p w:rsidR="0024414F" w:rsidRDefault="0024414F" w:rsidP="00A969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14F" w:rsidRDefault="0024414F" w:rsidP="00A9694A">
      <w:pPr>
        <w:spacing w:after="0" w:line="240" w:lineRule="auto"/>
      </w:pPr>
      <w:r>
        <w:separator/>
      </w:r>
    </w:p>
  </w:footnote>
  <w:footnote w:type="continuationSeparator" w:id="1">
    <w:p w:rsidR="0024414F" w:rsidRDefault="0024414F" w:rsidP="00A969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782E"/>
    <w:multiLevelType w:val="hybridMultilevel"/>
    <w:tmpl w:val="18E423BC"/>
    <w:lvl w:ilvl="0" w:tplc="45CAB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0E5CC5"/>
    <w:multiLevelType w:val="hybridMultilevel"/>
    <w:tmpl w:val="1A22D21E"/>
    <w:lvl w:ilvl="0" w:tplc="5218D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5E5B50"/>
    <w:rsid w:val="0000425D"/>
    <w:rsid w:val="00007DB2"/>
    <w:rsid w:val="00075DD2"/>
    <w:rsid w:val="000E6AC7"/>
    <w:rsid w:val="000F1D78"/>
    <w:rsid w:val="000F22A2"/>
    <w:rsid w:val="00100306"/>
    <w:rsid w:val="0016266F"/>
    <w:rsid w:val="001A5640"/>
    <w:rsid w:val="001C29B5"/>
    <w:rsid w:val="001D4764"/>
    <w:rsid w:val="001D5AFD"/>
    <w:rsid w:val="001D784D"/>
    <w:rsid w:val="001F311D"/>
    <w:rsid w:val="0024414F"/>
    <w:rsid w:val="002646CD"/>
    <w:rsid w:val="00276EA4"/>
    <w:rsid w:val="002B5521"/>
    <w:rsid w:val="002C24C2"/>
    <w:rsid w:val="002F4C5E"/>
    <w:rsid w:val="00314A57"/>
    <w:rsid w:val="00320271"/>
    <w:rsid w:val="00330272"/>
    <w:rsid w:val="00335946"/>
    <w:rsid w:val="00363FEA"/>
    <w:rsid w:val="003D1336"/>
    <w:rsid w:val="003D1EE4"/>
    <w:rsid w:val="004104E2"/>
    <w:rsid w:val="004132A4"/>
    <w:rsid w:val="00442D14"/>
    <w:rsid w:val="00455C02"/>
    <w:rsid w:val="00460C92"/>
    <w:rsid w:val="00480EC3"/>
    <w:rsid w:val="00481FE6"/>
    <w:rsid w:val="004D4990"/>
    <w:rsid w:val="004E4631"/>
    <w:rsid w:val="004F60BD"/>
    <w:rsid w:val="004F6B1C"/>
    <w:rsid w:val="0052408B"/>
    <w:rsid w:val="00531733"/>
    <w:rsid w:val="005610E7"/>
    <w:rsid w:val="005A6F43"/>
    <w:rsid w:val="005E5B50"/>
    <w:rsid w:val="0062335C"/>
    <w:rsid w:val="006325EB"/>
    <w:rsid w:val="006663D7"/>
    <w:rsid w:val="00697760"/>
    <w:rsid w:val="006A3E83"/>
    <w:rsid w:val="006D33D6"/>
    <w:rsid w:val="007126A2"/>
    <w:rsid w:val="00752752"/>
    <w:rsid w:val="007B0C55"/>
    <w:rsid w:val="007F2727"/>
    <w:rsid w:val="008048B9"/>
    <w:rsid w:val="00846E30"/>
    <w:rsid w:val="008C0263"/>
    <w:rsid w:val="008D1FE8"/>
    <w:rsid w:val="008E661F"/>
    <w:rsid w:val="009107D7"/>
    <w:rsid w:val="009253B3"/>
    <w:rsid w:val="0094194F"/>
    <w:rsid w:val="00943FB0"/>
    <w:rsid w:val="00952B03"/>
    <w:rsid w:val="00985BD8"/>
    <w:rsid w:val="00A13E07"/>
    <w:rsid w:val="00A55090"/>
    <w:rsid w:val="00A74ED7"/>
    <w:rsid w:val="00A9694A"/>
    <w:rsid w:val="00AB3F81"/>
    <w:rsid w:val="00AD42C2"/>
    <w:rsid w:val="00AE1A17"/>
    <w:rsid w:val="00B0717E"/>
    <w:rsid w:val="00B07FD6"/>
    <w:rsid w:val="00B24DC8"/>
    <w:rsid w:val="00B3284A"/>
    <w:rsid w:val="00B60A6B"/>
    <w:rsid w:val="00B614CA"/>
    <w:rsid w:val="00BF698D"/>
    <w:rsid w:val="00C0083F"/>
    <w:rsid w:val="00C357AD"/>
    <w:rsid w:val="00C47ABD"/>
    <w:rsid w:val="00C5433B"/>
    <w:rsid w:val="00C545F8"/>
    <w:rsid w:val="00C5690B"/>
    <w:rsid w:val="00C6057D"/>
    <w:rsid w:val="00C958F8"/>
    <w:rsid w:val="00CA40B8"/>
    <w:rsid w:val="00CB7659"/>
    <w:rsid w:val="00CC289F"/>
    <w:rsid w:val="00CE69F8"/>
    <w:rsid w:val="00D01BA9"/>
    <w:rsid w:val="00D057E4"/>
    <w:rsid w:val="00D05C03"/>
    <w:rsid w:val="00D81A3A"/>
    <w:rsid w:val="00D94374"/>
    <w:rsid w:val="00D95867"/>
    <w:rsid w:val="00D96837"/>
    <w:rsid w:val="00DD1BB7"/>
    <w:rsid w:val="00DE7852"/>
    <w:rsid w:val="00DF1487"/>
    <w:rsid w:val="00E11EC9"/>
    <w:rsid w:val="00E16DDF"/>
    <w:rsid w:val="00EB38EB"/>
    <w:rsid w:val="00ED58A1"/>
    <w:rsid w:val="00EF2EF5"/>
    <w:rsid w:val="00F41B5E"/>
    <w:rsid w:val="00F456D3"/>
    <w:rsid w:val="00F61328"/>
    <w:rsid w:val="00F61A48"/>
    <w:rsid w:val="00F77A38"/>
    <w:rsid w:val="00F82784"/>
    <w:rsid w:val="00FE66E4"/>
    <w:rsid w:val="00FF7B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11D"/>
  </w:style>
  <w:style w:type="paragraph" w:styleId="Heading1">
    <w:name w:val="heading 1"/>
    <w:basedOn w:val="Normal"/>
    <w:next w:val="Normal"/>
    <w:link w:val="Heading1Char"/>
    <w:uiPriority w:val="9"/>
    <w:qFormat/>
    <w:rsid w:val="0016266F"/>
    <w:pPr>
      <w:keepNext/>
      <w:spacing w:after="0"/>
      <w:outlineLvl w:val="0"/>
    </w:pPr>
    <w:rPr>
      <w:b/>
      <w:bCs/>
    </w:rPr>
  </w:style>
  <w:style w:type="paragraph" w:styleId="Heading2">
    <w:name w:val="heading 2"/>
    <w:basedOn w:val="Normal"/>
    <w:next w:val="Normal"/>
    <w:link w:val="Heading2Char"/>
    <w:uiPriority w:val="9"/>
    <w:unhideWhenUsed/>
    <w:qFormat/>
    <w:rsid w:val="00ED58A1"/>
    <w:pPr>
      <w:keepNext/>
      <w:spacing w:after="0"/>
      <w:ind w:firstLine="720"/>
      <w:outlineLvl w:val="1"/>
    </w:pPr>
    <w:rPr>
      <w:b/>
      <w:bCs/>
    </w:rPr>
  </w:style>
  <w:style w:type="paragraph" w:styleId="Heading3">
    <w:name w:val="heading 3"/>
    <w:basedOn w:val="Normal"/>
    <w:next w:val="Normal"/>
    <w:link w:val="Heading3Char"/>
    <w:uiPriority w:val="9"/>
    <w:unhideWhenUsed/>
    <w:qFormat/>
    <w:rsid w:val="00752752"/>
    <w:pPr>
      <w:keepNext/>
      <w:jc w:val="center"/>
      <w:outlineLvl w:val="2"/>
    </w:pPr>
    <w:rPr>
      <w:b/>
      <w:bCs/>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66F"/>
    <w:rPr>
      <w:b/>
      <w:bCs/>
    </w:rPr>
  </w:style>
  <w:style w:type="character" w:customStyle="1" w:styleId="Heading2Char">
    <w:name w:val="Heading 2 Char"/>
    <w:basedOn w:val="DefaultParagraphFont"/>
    <w:link w:val="Heading2"/>
    <w:uiPriority w:val="9"/>
    <w:rsid w:val="00ED58A1"/>
    <w:rPr>
      <w:b/>
      <w:bCs/>
    </w:rPr>
  </w:style>
  <w:style w:type="paragraph" w:styleId="ListParagraph">
    <w:name w:val="List Paragraph"/>
    <w:basedOn w:val="Normal"/>
    <w:uiPriority w:val="34"/>
    <w:qFormat/>
    <w:rsid w:val="00B60A6B"/>
    <w:pPr>
      <w:ind w:left="720"/>
      <w:contextualSpacing/>
    </w:pPr>
  </w:style>
  <w:style w:type="character" w:customStyle="1" w:styleId="Heading3Char">
    <w:name w:val="Heading 3 Char"/>
    <w:basedOn w:val="DefaultParagraphFont"/>
    <w:link w:val="Heading3"/>
    <w:uiPriority w:val="9"/>
    <w:rsid w:val="00752752"/>
    <w:rPr>
      <w:b/>
      <w:bCs/>
      <w:sz w:val="32"/>
      <w:szCs w:val="32"/>
      <w:u w:val="single"/>
    </w:rPr>
  </w:style>
  <w:style w:type="paragraph" w:styleId="BodyTextIndent">
    <w:name w:val="Body Text Indent"/>
    <w:basedOn w:val="Normal"/>
    <w:link w:val="BodyTextIndentChar"/>
    <w:uiPriority w:val="99"/>
    <w:unhideWhenUsed/>
    <w:rsid w:val="0062335C"/>
    <w:pPr>
      <w:spacing w:after="0"/>
      <w:ind w:firstLine="720"/>
    </w:pPr>
  </w:style>
  <w:style w:type="character" w:customStyle="1" w:styleId="BodyTextIndentChar">
    <w:name w:val="Body Text Indent Char"/>
    <w:basedOn w:val="DefaultParagraphFont"/>
    <w:link w:val="BodyTextIndent"/>
    <w:uiPriority w:val="99"/>
    <w:rsid w:val="0062335C"/>
  </w:style>
  <w:style w:type="paragraph" w:styleId="BodyTextIndent2">
    <w:name w:val="Body Text Indent 2"/>
    <w:basedOn w:val="Normal"/>
    <w:link w:val="BodyTextIndent2Char"/>
    <w:uiPriority w:val="99"/>
    <w:unhideWhenUsed/>
    <w:rsid w:val="00DE7852"/>
    <w:pPr>
      <w:spacing w:after="0"/>
      <w:ind w:firstLine="720"/>
      <w:jc w:val="both"/>
    </w:pPr>
    <w:rPr>
      <w:rFonts w:asciiTheme="majorHAnsi" w:hAnsiTheme="majorHAnsi"/>
    </w:rPr>
  </w:style>
  <w:style w:type="character" w:customStyle="1" w:styleId="BodyTextIndent2Char">
    <w:name w:val="Body Text Indent 2 Char"/>
    <w:basedOn w:val="DefaultParagraphFont"/>
    <w:link w:val="BodyTextIndent2"/>
    <w:uiPriority w:val="99"/>
    <w:rsid w:val="00DE7852"/>
    <w:rPr>
      <w:rFonts w:asciiTheme="majorHAnsi" w:hAnsiTheme="majorHAnsi"/>
    </w:rPr>
  </w:style>
  <w:style w:type="paragraph" w:styleId="BodyText">
    <w:name w:val="Body Text"/>
    <w:basedOn w:val="Normal"/>
    <w:link w:val="BodyTextChar"/>
    <w:uiPriority w:val="99"/>
    <w:unhideWhenUsed/>
    <w:rsid w:val="00DE7852"/>
    <w:pPr>
      <w:spacing w:after="0"/>
      <w:jc w:val="both"/>
    </w:pPr>
    <w:rPr>
      <w:rFonts w:asciiTheme="majorHAnsi" w:hAnsiTheme="majorHAnsi"/>
    </w:rPr>
  </w:style>
  <w:style w:type="character" w:customStyle="1" w:styleId="BodyTextChar">
    <w:name w:val="Body Text Char"/>
    <w:basedOn w:val="DefaultParagraphFont"/>
    <w:link w:val="BodyText"/>
    <w:uiPriority w:val="99"/>
    <w:rsid w:val="00DE7852"/>
    <w:rPr>
      <w:rFonts w:asciiTheme="majorHAnsi" w:hAnsiTheme="majorHAnsi"/>
    </w:rPr>
  </w:style>
  <w:style w:type="paragraph" w:styleId="BodyTextIndent3">
    <w:name w:val="Body Text Indent 3"/>
    <w:basedOn w:val="Normal"/>
    <w:link w:val="BodyTextIndent3Char"/>
    <w:uiPriority w:val="99"/>
    <w:unhideWhenUsed/>
    <w:rsid w:val="00F82784"/>
    <w:pPr>
      <w:spacing w:after="0"/>
      <w:ind w:left="720" w:firstLine="720"/>
      <w:jc w:val="both"/>
    </w:pPr>
    <w:rPr>
      <w:rFonts w:asciiTheme="majorHAnsi" w:hAnsiTheme="majorHAnsi"/>
    </w:rPr>
  </w:style>
  <w:style w:type="character" w:customStyle="1" w:styleId="BodyTextIndent3Char">
    <w:name w:val="Body Text Indent 3 Char"/>
    <w:basedOn w:val="DefaultParagraphFont"/>
    <w:link w:val="BodyTextIndent3"/>
    <w:uiPriority w:val="99"/>
    <w:rsid w:val="00F82784"/>
    <w:rPr>
      <w:rFonts w:asciiTheme="majorHAnsi" w:hAnsiTheme="majorHAnsi"/>
    </w:rPr>
  </w:style>
  <w:style w:type="paragraph" w:styleId="Header">
    <w:name w:val="header"/>
    <w:basedOn w:val="Normal"/>
    <w:link w:val="HeaderChar"/>
    <w:uiPriority w:val="99"/>
    <w:semiHidden/>
    <w:unhideWhenUsed/>
    <w:rsid w:val="00A969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694A"/>
  </w:style>
  <w:style w:type="paragraph" w:styleId="Footer">
    <w:name w:val="footer"/>
    <w:basedOn w:val="Normal"/>
    <w:link w:val="FooterChar"/>
    <w:uiPriority w:val="99"/>
    <w:semiHidden/>
    <w:unhideWhenUsed/>
    <w:rsid w:val="00A9694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694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Hiten</dc:creator>
  <cp:lastModifiedBy>007</cp:lastModifiedBy>
  <cp:revision>2</cp:revision>
  <dcterms:created xsi:type="dcterms:W3CDTF">2015-12-15T04:13:00Z</dcterms:created>
  <dcterms:modified xsi:type="dcterms:W3CDTF">2015-12-15T04:13:00Z</dcterms:modified>
</cp:coreProperties>
</file>